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D67F15">
      <w:r w:rsidRPr="00D67F15">
        <w:t>10.02.26 замена доводчика 1под УР44Ж</w:t>
      </w:r>
    </w:p>
    <w:p w:rsidR="00D67F15" w:rsidRDefault="00D67F15">
      <w:r w:rsidRPr="00D67F15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Ж\10.02.26 замена доводчика 1под УР44Ж\IMG-20260210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Ж\10.02.26 замена доводчика 1под УР44Ж\IMG-20260210-WA001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67F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7FB"/>
    <w:rsid w:val="008E35A7"/>
    <w:rsid w:val="00D67F15"/>
    <w:rsid w:val="00EB2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BD393"/>
  <w15:chartTrackingRefBased/>
  <w15:docId w15:val="{58A42CD3-AEA0-4F2C-80DA-FD9073440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2026-02-10T11:31:00Z</dcterms:created>
  <dcterms:modified xsi:type="dcterms:W3CDTF">2026-02-10T11:31:00Z</dcterms:modified>
</cp:coreProperties>
</file>