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236374">
      <w:r>
        <w:t>14.01.26 освещение восстановле</w:t>
      </w:r>
      <w:r w:rsidRPr="00236374">
        <w:t>но 8эт 2под Сап5</w:t>
      </w:r>
      <w:bookmarkStart w:id="0" w:name="_GoBack"/>
      <w:bookmarkEnd w:id="0"/>
    </w:p>
    <w:p w:rsidR="00236374" w:rsidRDefault="00236374">
      <w:r w:rsidRPr="00236374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5\14.01.26 освещение восстановленно 8эт 2под Сап5\IMG-20260114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14.01.26 освещение восстановленно 8эт 2под Сап5\IMG-20260114-WA000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6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DFA"/>
    <w:rsid w:val="00236374"/>
    <w:rsid w:val="008E35A7"/>
    <w:rsid w:val="00A3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3921D"/>
  <w15:chartTrackingRefBased/>
  <w15:docId w15:val="{C8F637E8-38DC-40D2-9F8E-EDAC82CB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2026-01-14T06:00:00Z</dcterms:created>
  <dcterms:modified xsi:type="dcterms:W3CDTF">2026-01-14T06:01:00Z</dcterms:modified>
</cp:coreProperties>
</file>