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63F" w:rsidRDefault="005B154C">
      <w:r w:rsidRPr="005B154C">
        <w:t>18.06.26 укладка плитки 9эт 2под УР44Ж</w:t>
      </w:r>
    </w:p>
    <w:p w:rsidR="005B154C" w:rsidRDefault="005B154C">
      <w:r w:rsidRPr="005B154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8.06.26 укладка плитки 9эт 2под УР44Ж\47d8572b-f57c-4a2a-b8f9-7f069ae029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8.06.26 укладка плитки 9эт 2под УР44Ж\47d8572b-f57c-4a2a-b8f9-7f069ae029c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1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62"/>
    <w:rsid w:val="005B154C"/>
    <w:rsid w:val="008A5862"/>
    <w:rsid w:val="00EA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078F"/>
  <w15:chartTrackingRefBased/>
  <w15:docId w15:val="{341E77CF-B9DD-4618-8E04-113C7FCB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2026-06-18T11:29:00Z</dcterms:created>
  <dcterms:modified xsi:type="dcterms:W3CDTF">2026-06-18T11:29:00Z</dcterms:modified>
</cp:coreProperties>
</file>