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AF1BA1">
      <w:r w:rsidRPr="00AF1BA1">
        <w:t>20.01.26 демонтаж старой плитки, подготовка к укладке 5эт 2под УР44А</w:t>
      </w:r>
    </w:p>
    <w:p w:rsidR="00AF1BA1" w:rsidRDefault="00AF1BA1">
      <w:r w:rsidRPr="00AF1BA1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А\20.01.26 демонтаж старой плитки, подготовка к укладке 5эт 2под УР44А\IMG-20260120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20.01.26 демонтаж старой плитки, подготовка к укладке 5эт 2под УР44А\IMG-20260120-WA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1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D44"/>
    <w:rsid w:val="008E35A7"/>
    <w:rsid w:val="00AF1BA1"/>
    <w:rsid w:val="00B1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1870B"/>
  <w15:chartTrackingRefBased/>
  <w15:docId w15:val="{6056BC54-C475-40CE-B078-546D1E7E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2026-01-22T06:19:00Z</dcterms:created>
  <dcterms:modified xsi:type="dcterms:W3CDTF">2026-01-22T06:19:00Z</dcterms:modified>
</cp:coreProperties>
</file>