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C1F7E">
      <w:r w:rsidRPr="006C1F7E">
        <w:t>26.05.25 замена запорной арматуры диам32 ст.3ГВС 2 под УР44Ж</w:t>
      </w:r>
    </w:p>
    <w:p w:rsidR="006C1F7E" w:rsidRDefault="006C1F7E">
      <w:r w:rsidRPr="006C1F7E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26.05.25 замена запорной арматуры диам32 ст.3ГВС 2 под УР44Ж\WhatsApp Image 2025-05-26 at 08.48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26.05.25 замена запорной арматуры диам32 ст.3ГВС 2 под УР44Ж\WhatsApp Image 2025-05-26 at 08.48.4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8A9"/>
    <w:rsid w:val="006C1F7E"/>
    <w:rsid w:val="008E35A7"/>
    <w:rsid w:val="00E0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E06F"/>
  <w15:chartTrackingRefBased/>
  <w15:docId w15:val="{9B0BE416-9825-44D1-A2FE-CDCCA9C1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2025-05-26T04:49:00Z</dcterms:created>
  <dcterms:modified xsi:type="dcterms:W3CDTF">2025-05-26T04:49:00Z</dcterms:modified>
</cp:coreProperties>
</file>