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6C6589">
      <w:proofErr w:type="gramStart"/>
      <w:r w:rsidRPr="006C6589">
        <w:t>26.06.25  монтаж</w:t>
      </w:r>
      <w:proofErr w:type="gramEnd"/>
      <w:r w:rsidRPr="006C6589">
        <w:t xml:space="preserve"> доводчика 11эт-2под Юб26А</w:t>
      </w:r>
    </w:p>
    <w:p w:rsidR="006C6589" w:rsidRDefault="006C6589">
      <w:r w:rsidRPr="006C6589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26.06.25  монтаж доводчика 11эт-2под Юб26А\WhatsApp Image 2025-06-26 at 14.49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26.06.25  монтаж доводчика 11эт-2под Юб26А\WhatsApp Image 2025-06-26 at 14.49.4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6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F04"/>
    <w:rsid w:val="00275F04"/>
    <w:rsid w:val="006C6589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D202F"/>
  <w15:chartTrackingRefBased/>
  <w15:docId w15:val="{E9803131-1BA9-4318-97A0-D1980DB43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2025-06-26T11:18:00Z</dcterms:created>
  <dcterms:modified xsi:type="dcterms:W3CDTF">2025-06-26T11:19:00Z</dcterms:modified>
</cp:coreProperties>
</file>