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50838">
      <w:r w:rsidRPr="00A50838">
        <w:t>27.01.26 замена ламп 2под Сап5</w:t>
      </w:r>
    </w:p>
    <w:p w:rsidR="00A50838" w:rsidRDefault="00A50838">
      <w:r w:rsidRPr="00A5083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27.01.26 замена ламп 2под Сап5\IMG_20260127_104033_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27.01.26 замена ламп 2под Сап5\IMG_20260127_104033_8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838" w:rsidRDefault="00A50838">
      <w:r w:rsidRPr="00A50838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5\27.01.26 замена ламп 2под Сап5\IMG_20260127_103927_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27.01.26 замена ламп 2под Сап5\IMG_20260127_103927_1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0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0A8"/>
    <w:rsid w:val="008E35A7"/>
    <w:rsid w:val="008F70A8"/>
    <w:rsid w:val="00A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154E"/>
  <w15:chartTrackingRefBased/>
  <w15:docId w15:val="{DBFF839B-D699-4804-8B65-E7783CDA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2026-01-27T06:59:00Z</dcterms:created>
  <dcterms:modified xsi:type="dcterms:W3CDTF">2026-01-27T07:00:00Z</dcterms:modified>
</cp:coreProperties>
</file>