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915" w:rsidRDefault="00245A3D">
      <w:r w:rsidRPr="00245A3D">
        <w:t>27.03.26 заменён участок канализации 3под УР44Д</w:t>
      </w:r>
    </w:p>
    <w:p w:rsidR="00245A3D" w:rsidRDefault="00245A3D">
      <w:r w:rsidRPr="00245A3D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esktop\фотоотчеты по домам\УР44Д\27.03.26 заменён участок канализации 3под УР44Д\IMG-20260327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27.03.26 заменён участок канализации 3под УР44Д\IMG-20260327-WA0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5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519"/>
    <w:rsid w:val="00245A3D"/>
    <w:rsid w:val="006D3915"/>
    <w:rsid w:val="00FC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45A11"/>
  <w15:chartTrackingRefBased/>
  <w15:docId w15:val="{63039B8F-7734-4A85-ABDF-38006AAD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2026-03-27T09:22:00Z</dcterms:created>
  <dcterms:modified xsi:type="dcterms:W3CDTF">2026-03-27T09:22:00Z</dcterms:modified>
</cp:coreProperties>
</file>