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C6D" w:rsidRDefault="00072B0A">
      <w:r w:rsidRPr="00072B0A">
        <w:t>28.04.26 покраска на второй раз УР42А</w:t>
      </w:r>
    </w:p>
    <w:p w:rsidR="00072B0A" w:rsidRDefault="00072B0A">
      <w:r w:rsidRPr="00072B0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8.04.26 покраска на второй раз УР42А\IMG_20260429_110603_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8.04.26 покраска на второй раз УР42А\IMG_20260429_110603_5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2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777"/>
    <w:rsid w:val="00072B0A"/>
    <w:rsid w:val="007D4777"/>
    <w:rsid w:val="00D0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4D28"/>
  <w15:chartTrackingRefBased/>
  <w15:docId w15:val="{6AFDF2F3-5345-47E6-93B2-1BE49530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2026-04-29T06:09:00Z</dcterms:created>
  <dcterms:modified xsi:type="dcterms:W3CDTF">2026-04-29T06:09:00Z</dcterms:modified>
</cp:coreProperties>
</file>