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AB18E8">
      <w:r w:rsidRPr="00AB18E8">
        <w:t>29.01.26 демонтаж елки Юб26 и Юб26А</w:t>
      </w:r>
    </w:p>
    <w:p w:rsidR="00AB18E8" w:rsidRDefault="00AB18E8">
      <w:r w:rsidRPr="00AB18E8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\29.01.26 демонтаж елки Юб26 и Юб26А\IMG-20260129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\29.01.26 демонтаж елки Юб26 и Юб26А\IMG-20260129-WA000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B18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AC9"/>
    <w:rsid w:val="008E35A7"/>
    <w:rsid w:val="00AB18E8"/>
    <w:rsid w:val="00EC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0E48B"/>
  <w15:chartTrackingRefBased/>
  <w15:docId w15:val="{C9D98EA8-D01C-4E94-965D-809FDE659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2026-01-30T05:13:00Z</dcterms:created>
  <dcterms:modified xsi:type="dcterms:W3CDTF">2026-01-30T05:14:00Z</dcterms:modified>
</cp:coreProperties>
</file>