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751D3">
      <w:r w:rsidRPr="00E751D3">
        <w:t>31.03.25 установка ограждения на пешеходной зоне. УР49</w:t>
      </w:r>
    </w:p>
    <w:p w:rsidR="00E751D3" w:rsidRDefault="00E751D3">
      <w:r w:rsidRPr="00E751D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3-31 at 10.5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31 at 10.59.4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5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70"/>
    <w:rsid w:val="00313470"/>
    <w:rsid w:val="008E35A7"/>
    <w:rsid w:val="00E7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5C623"/>
  <w15:chartTrackingRefBased/>
  <w15:docId w15:val="{347F9149-5F4C-4E81-9277-9FFE4AD0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2025-03-31T06:05:00Z</dcterms:created>
  <dcterms:modified xsi:type="dcterms:W3CDTF">2025-03-31T06:06:00Z</dcterms:modified>
</cp:coreProperties>
</file>